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2D05" w:rsidRPr="007E2D05" w:rsidTr="007E2D05">
        <w:trPr>
          <w:trHeight w:val="13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2D05" w:rsidRPr="007E2D05" w:rsidRDefault="007E2D05" w:rsidP="007E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2D0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Описание групповых экскурсий по дням недели</w:t>
            </w:r>
            <w:proofErr w:type="gramStart"/>
            <w:r w:rsidRPr="007E2D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7E2D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7E2D05">
              <w:rPr>
                <w:rFonts w:ascii="Times New Roman" w:eastAsia="Times New Roman" w:hAnsi="Times New Roman" w:cs="Times New Roman"/>
                <w:i/>
                <w:iCs/>
                <w:caps/>
                <w:sz w:val="23"/>
                <w:lang w:eastAsia="ru-RU"/>
              </w:rPr>
              <w:t>И</w:t>
            </w:r>
            <w:proofErr w:type="gramEnd"/>
            <w:r w:rsidRPr="007E2D05">
              <w:rPr>
                <w:rFonts w:ascii="Times New Roman" w:eastAsia="Times New Roman" w:hAnsi="Times New Roman" w:cs="Times New Roman"/>
                <w:i/>
                <w:iCs/>
                <w:caps/>
                <w:sz w:val="23"/>
                <w:lang w:eastAsia="ru-RU"/>
              </w:rPr>
              <w:t xml:space="preserve"> Вы тоже всё это можете увидеть! Присоединяйтесь! Это незабываемо!</w:t>
            </w:r>
            <w:r w:rsidRPr="007E2D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7E2D05" w:rsidRPr="007E2D05" w:rsidTr="007E2D05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2D05" w:rsidRPr="007E2D05" w:rsidRDefault="007E2D05" w:rsidP="007E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3C00"/>
                <w:sz w:val="21"/>
                <w:szCs w:val="21"/>
                <w:lang w:eastAsia="ru-RU"/>
              </w:rPr>
            </w:pPr>
            <w:r w:rsidRPr="007E2D05">
              <w:rPr>
                <w:rFonts w:ascii="Times New Roman" w:eastAsia="Times New Roman" w:hAnsi="Times New Roman" w:cs="Times New Roman"/>
                <w:color w:val="773C00"/>
                <w:sz w:val="21"/>
                <w:szCs w:val="21"/>
                <w:lang w:eastAsia="ru-RU"/>
              </w:rPr>
              <w:t> </w:t>
            </w:r>
          </w:p>
        </w:tc>
      </w:tr>
      <w:tr w:rsidR="007E2D05" w:rsidRPr="007E2D05" w:rsidTr="007E2D05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FFCC99"/>
                <w:left w:val="outset" w:sz="6" w:space="0" w:color="FFCC99"/>
                <w:bottom w:val="outset" w:sz="6" w:space="0" w:color="FFCC99"/>
                <w:right w:val="outset" w:sz="6" w:space="0" w:color="FFCC9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39"/>
            </w:tblGrid>
            <w:tr w:rsidR="007E2D05" w:rsidRPr="007E2D05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FFCC99"/>
                    <w:left w:val="outset" w:sz="6" w:space="0" w:color="FFCC99"/>
                    <w:bottom w:val="outset" w:sz="6" w:space="0" w:color="FFCC99"/>
                    <w:right w:val="outset" w:sz="6" w:space="0" w:color="FFCC99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7"/>
                    <w:gridCol w:w="7584"/>
                  </w:tblGrid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Суббота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Пешеходная экскурсия по старому городу – 25 €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Вы пройдете по пешеходной зоне старого города: увидите символ Мюнхена – собор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Фрауэнкирхе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, центральную площадь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Мариенплац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 великолепным зданием Ратуши, на башне которой установлен уникальный часовой механизм с движущимися фигурами, самый старый собор Мюнхена – собор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в. Петра, также замечательные памятники архитектуры и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искуства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Центр города,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Карлсплатц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Штахус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Karlsplatz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Stachus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) у окна «Макдональдс» с надписью на русском языке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Воскресенье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МУЗЕЙНЫЙ ДЕНЬ – 60 € (+ вход.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билеты)</w:t>
                        </w:r>
                        <w:proofErr w:type="gramEnd"/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Музей королевской Резиденции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– один из красивейших европейских дворцов – «мюнхенский Эрмитаж» с 450-летней историей и интерьерами всех стилей от Ренессанса до ампира.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Сокровищница Резиденции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– гигантский «сейф» Баварии. Старинные украшения, знаки королевского достоинства, экзотические драгоценности и шедевры работы ювелиров барокко и рококо.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Старая Пинакотека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- галерея старых мастеров. Признанное «собрание шедевров», занимающее в европейской музейной табели о рангах почётное место в первой десятке. Блестящая коллекция нидерландской (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Рогир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ван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дер</w:t>
                        </w:r>
                        <w:proofErr w:type="spellEnd"/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Вейден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Дирк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Боутс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), итальянской (Леонардо да Винчи, Рафаэль, Боттичелли), немецкой (Дюрер, Кранах,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Грюневальд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), голландской (Рембрандт,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Хальс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) живописи. 80 произведений Рубенса!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Центр города,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Карлсплатц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Штахус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Karlsplatz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Stachus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) у окна «Макдональдс» с надписью на русском языке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4"/>
                            <w:szCs w:val="24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КОРОЛЕВСКИЕ ЗАМКИ – 60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 xml:space="preserve"> € с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 xml:space="preserve"> русскоговорящим гидом (+ вход.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билеты)</w:t>
                        </w:r>
                        <w:proofErr w:type="gramEnd"/>
                      </w:p>
                      <w:p w:rsidR="007E2D05" w:rsidRPr="007E2D05" w:rsidRDefault="007E2D05" w:rsidP="007E2D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szCs w:val="21"/>
                            <w:lang w:eastAsia="ru-RU"/>
                          </w:rPr>
                          <w:t xml:space="preserve">или </w:t>
                        </w:r>
                      </w:p>
                      <w:p w:rsidR="007E2D05" w:rsidRPr="007E2D05" w:rsidRDefault="007E2D05" w:rsidP="007E2D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szCs w:val="21"/>
                            <w:lang w:eastAsia="ru-RU"/>
                          </w:rPr>
                          <w:t>57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szCs w:val="21"/>
                            <w:lang w:eastAsia="ru-RU"/>
                          </w:rPr>
                          <w:t xml:space="preserve"> € с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szCs w:val="21"/>
                            <w:lang w:eastAsia="ru-RU"/>
                          </w:rPr>
                          <w:t xml:space="preserve"> аудиогидом на русском языке (+ вход.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szCs w:val="21"/>
                            <w:lang w:eastAsia="ru-RU"/>
                          </w:rPr>
                          <w:t>билеты)</w:t>
                        </w:r>
                        <w:proofErr w:type="gramEnd"/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6346981" cy="3067050"/>
                              <wp:effectExtent l="19050" t="0" r="0" b="0"/>
                              <wp:docPr id="1" name="Рисунок 1" descr="http://www.berliner-reisen.net/images/BR_Neuschwanste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berliner-reisen.net/images/BR_Neuschwanste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5460" cy="3071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Выездная экскурсия в загородные замки баварского короля Людвига II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Нойшванштайн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Линдерхоф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(билеты в замки оплачиваются дополнительно).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Средневековье оживает, когда на альпийской скале перед нами вырастает старинный рыцарский замок – воплощённая в камень романтическая мечта «короля из сказки». Его вторая фантазия - дворец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Линдерхоф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– «маленький Версаль в Липовой долине» - искристое рококо на высоте 1000 метров над уровнем моря в Баварских Альпах.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>Незабываемой будет встреча с церковью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Н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а лугу –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Визкирхе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, которая находится под охраной Юнеско как культурное наследие человечества. Это истинный шедевр южно-немецкого рококо, на который приезжают посмотреть более 1 миллиона человек ежегодно.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Завершится день в городке –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музее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Обераммергау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, каждый житель которой – актер, выходящий на сцену один раз в десять лет. Почему? Ответ на этот вопрос Вы получите во время экскурсии.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если 60 € и с русскоговорящим гидом - главный вокзал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Мюнхена-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M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ünchen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Hbf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со стороны улицы Arnulfstr.3, остановка «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Airport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Bus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если 57 € с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аудиогидом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на русском языке - универмаг KARSTADT напротив центрального входа в главный ж/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д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вокзал Мюнхена.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Выездная экскурсия на острова озера Кимзее – 60 € (+ вход.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билеты)</w:t>
                        </w:r>
                        <w:proofErr w:type="gramEnd"/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369876" cy="4029075"/>
                              <wp:effectExtent l="19050" t="0" r="2224" b="0"/>
                              <wp:docPr id="2" name="Рисунок 2" descr="http://www.berliner-reisen.net/images/BR_Schloss_HerrenChiem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erliner-reisen.net/images/BR_Schloss_HerrenChiems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9876" cy="402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Выездная экскурсия на острова озера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Кимзее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. Путешествие в идиллию. Дворец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Херренкимзее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Строительство этого «Большого Версаля на маленьком острове посреди Баварского моря» было прервано смертью короля. До дворца, расположенного на острове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Херренинзель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(Мужской остров), можно добраться только на корабле.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А на соседнем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острове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Фрауенинзель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(Женский остров) находится монастырь со старинной паломнической церковью. Вы шагнёте на каменный порог, который стесан миллионами ног, ступившими на него за 13 столетий. А после нескольких минут медитации отправитесь в уютный ресторанчик и закажете себе блюдо из свежевыловленной озёрной рыбы.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773C00"/>
                            <w:sz w:val="21"/>
                            <w:szCs w:val="21"/>
                            <w:lang w:eastAsia="ru-RU"/>
                          </w:rPr>
                          <w:t>Подарите себе день, полный умиротворения и спокойствия.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главный вокзал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Мюнхена-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M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ünchen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Hbf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со стороны улицы Arnulfstr.3, остановка «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Airport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Bus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Среда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991000"/>
                            <w:sz w:val="21"/>
                            <w:lang w:eastAsia="ru-RU"/>
                          </w:rPr>
                          <w:t>(октябрь–май)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Экскурсия по Романтической дороге (Ротенбург) – 90 €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553075" cy="3090407"/>
                              <wp:effectExtent l="19050" t="0" r="9525" b="0"/>
                              <wp:docPr id="3" name="Рисунок 3" descr="http://www.berliner-reisen.net/images/BR_Rothenburg_ob_der_Taub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erliner-reisen.net/images/BR_Rothenburg_ob_der_Taub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3075" cy="30904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Мы посетим сказочный медово-пряничный средневековый городок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Ротенбург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. Романтичный, красивый и уютный, он производит на своих гостей неизменно приятное впечатление. Мощные каменные бастионы, городская Ратуша со смотровой площадкой, очаровательные, словно игрушечные домики и готические церкви - всё дышит историей и помнит былое могущество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Ротенбурга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. А в церковь святого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Якоба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идут нескончаемым потоком паломники и туристы, чтобы поклониться шедевру – «Тайной вечере» великого скульптора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Тильмана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Римменшнайдера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. Город посещает около 3 миллионов туристов в год, что вынудило городские власти почти весь старый город превратить в пешеходную зону.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главный вокзал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Мюнхена-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M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ünchen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Hbf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со стороны улицы Arnulfstr.3, остановка «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Airport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Bus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Среда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991000"/>
                            <w:sz w:val="21"/>
                            <w:lang w:eastAsia="ru-RU"/>
                          </w:rPr>
                          <w:t>(май–октябрь)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Экскурсия по Романтической дороге (Вюрцбург и Ротенбург) – 95 €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773C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5476875" cy="1864178"/>
                              <wp:effectExtent l="19050" t="0" r="9525" b="0"/>
                              <wp:docPr id="4" name="Рисунок 4" descr="http://www.berliner-reisen.net/images/BR_Wuerzburg_Residenc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berliner-reisen.net/images/BR_Wuerzburg_Residenc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18641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Знакомство с городами на Романтической дороге мы начнем с города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Вюрцбурга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. Перекинутый через Майн Старый мост Вюрцбурга с фигурами святых королей – истинное произведение искусства. А епископская Резиденция принадлежит к числу архитектурных памятников, охраняемых Юнеско как культурное наследие человечества. Потолок Резиденции был расписан великим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венецианцем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Тьеопло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. Только ради этого стоит сюда заехать. Ведь этот потолок размером 600 квадратных метров нигде не выставляется.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Мы посетим сказочный медово-пряничный средневековый городок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Ротенбург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. Романтичный, красивый и уютный, он производит на своих гостей неизменно приятное впечатление. Мощные каменные бастионы, городская Ратуша со смотровой площадкой, очаровательные, словно игрушечные домики и готические церкви - всё дышит историей и помнит былое могущество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Ротенбурга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. А в церковь святого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Якоба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идут нескончаемым потоком паломники и туристы, чтобы поклониться шедевру – «Тайной вечере» великого скульптора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Тильмана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Римменшнайдера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. Город посещает около 3 миллионов туристов в год, что вынудило городские власти почти весь старый город превратить в пешеходную зону.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главный вокзал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Мюнхена-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M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ünchen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Hbf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со стороны улицы Arnulfstr.3, остановка «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Airport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Bus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Четверг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ЗАЛЬЦБУРГ (Австрия) – 60 €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- город Моцарта и шоколада. Незримое присутствие композитора ощущается повсюду: в названиях улиц и скверов, в бережно охраняемых домах, связанных с его именем, в витринах кондитерских магазинов, где выставлены всевозможные торты, пирожные и конфеты с его портретом. А ещё в Зальцбурге есть изысканный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Мирабелла-парк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, крепость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Хёензальцбург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над городом, огромный кафедральный собор и самый старый ресторан Европы.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главный вокзал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Мюнхена-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M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ünchen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Hbf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со стороны улицы Arnulfstr.3, остановка «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Airport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Bus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991000"/>
                            <w:sz w:val="21"/>
                            <w:lang w:eastAsia="ru-RU"/>
                          </w:rPr>
                          <w:t>(октябрь–май)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Выездная экскурсия в Нюрнберг – 75 €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Город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Нюрнберг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(переводится как «скалистая гора») - второй по величине и значимости город в Баварии, расположен в старинном регионе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Франкония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>Город известен с XI века, в нем часто и подолгу жили императоры Священной Римской империи. Замок (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Кайзербург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) был построен на скале около 1050 года Генрихом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ретьим. </w:t>
                        </w:r>
                        <w:proofErr w:type="spellStart"/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C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амое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большое готическое церковное здание в Германии.- Церковь святого Лоренца в Нюрнберге.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Нюрнберг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- это родина знаменитого средневекового художника Альбрехта Дюрера, здесь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построили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первую железную дорогу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в Германии и именно тут был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изобретен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глобус и карманные часы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на цепочке.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В ноябре 1945 года в Нюрнберге состоялся знаменитый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Нюрнберский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процесс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над нацистскими военными преступниками.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Сегодня Нюрнберг предпочитает гордиться знаменитым на весь мир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Рождественским рынком, Старым городом, Нюрнбергскими пряниками и старинными игрушками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Одна из самых необычных достопримечательностей Нюрнберга - фонтан "Супружеская карусель". На фонтане изображены сцены из брачной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жизни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и каждая сторона этой карусели обозначает одну из сторон супружества.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773C00"/>
                            <w:sz w:val="21"/>
                            <w:szCs w:val="21"/>
                            <w:lang w:eastAsia="ru-RU"/>
                          </w:rPr>
                          <w:t>Побывав в Нюрнберге, в него сложно не влюбиться!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Минимальное количество участников для поездки на автобусе - 7 человек.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главный вокзал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Мюнхена-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M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ünchen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Hbf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со стороны улицы Arnulfstr.3, остановка «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Airport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Bus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991000"/>
                            <w:sz w:val="21"/>
                            <w:lang w:eastAsia="ru-RU"/>
                          </w:rPr>
                          <w:lastRenderedPageBreak/>
                          <w:t>(май–октябрь)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Национальный парк Берхтесгаден – 70 € (+ вход.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aps/>
                            <w:color w:val="991000"/>
                            <w:sz w:val="21"/>
                            <w:lang w:eastAsia="ru-RU"/>
                          </w:rPr>
                          <w:t>билеты)</w:t>
                        </w:r>
                        <w:proofErr w:type="gramEnd"/>
                      </w:p>
                    </w:tc>
                  </w:tr>
                  <w:tr w:rsidR="007E2D05" w:rsidRPr="007E2D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>В 150 км от Мюнхена рядом с австрийской границей раскинулись земли, благодаря которым Бавария стала богата. Недра Альп хранят здесь «белое золото» - соль. На этой соли вершилась история - кельтская, римская, средневековая, новая.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Вы подниметесь на высоту 1834 метра над уровнем моря в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«Орлиное гнездо»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- летнюю резиденцию фюрера на горе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Кельштайн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. Увидеть мир с высоты птичьего полёта!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 xml:space="preserve">Вы увидите 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Королевское озеро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Кёнигзее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) - жемчужину баварской земли. Оно самое, самое, самое... Высокое, глубокое, чистое, большое... И эхо здесь самое долгое.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773C00"/>
                            <w:sz w:val="21"/>
                            <w:szCs w:val="21"/>
                            <w:lang w:eastAsia="ru-RU"/>
                          </w:rPr>
                          <w:t>Билеты для взрослых в «Орлиное гнездо»: 15.50 евро,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  <w:t>прогулка на корабле по озеру – 15.00 евро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73C00"/>
                            <w:sz w:val="21"/>
                            <w:szCs w:val="21"/>
                            <w:lang w:eastAsia="ru-RU"/>
                          </w:rPr>
                          <w:t>Место встречи</w:t>
                        </w: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: главный вокзал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Мюнхена-</w:t>
                        </w:r>
                        <w:proofErr w:type="gram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M</w:t>
                        </w:r>
                        <w:proofErr w:type="gram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ünchen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Hbf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со стороны улицы Arnulfstr.3, остановка «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Airport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Bus</w:t>
                        </w:r>
                        <w:proofErr w:type="spellEnd"/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7E2D05" w:rsidRPr="007E2D0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E2D05" w:rsidRPr="007E2D05" w:rsidRDefault="007E2D05" w:rsidP="007E2D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</w:pPr>
                        <w:r w:rsidRPr="007E2D05">
                          <w:rPr>
                            <w:rFonts w:ascii="Times New Roman" w:eastAsia="Times New Roman" w:hAnsi="Times New Roman" w:cs="Times New Roman"/>
                            <w:color w:val="773C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E2D05" w:rsidRPr="007E2D05" w:rsidRDefault="007E2D05" w:rsidP="007E2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2D05" w:rsidRPr="007E2D05" w:rsidRDefault="007E2D05" w:rsidP="007E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3C00"/>
                <w:sz w:val="21"/>
                <w:szCs w:val="21"/>
                <w:lang w:eastAsia="ru-RU"/>
              </w:rPr>
            </w:pPr>
          </w:p>
        </w:tc>
      </w:tr>
    </w:tbl>
    <w:p w:rsidR="0026727E" w:rsidRDefault="0026727E"/>
    <w:sectPr w:rsidR="0026727E" w:rsidSect="0026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05"/>
    <w:rsid w:val="0026727E"/>
    <w:rsid w:val="007E2D05"/>
    <w:rsid w:val="0090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unkelrot">
    <w:name w:val="dunkelrot"/>
    <w:basedOn w:val="a0"/>
    <w:rsid w:val="007E2D05"/>
  </w:style>
  <w:style w:type="character" w:styleId="a3">
    <w:name w:val="Emphasis"/>
    <w:basedOn w:val="a0"/>
    <w:uiPriority w:val="20"/>
    <w:qFormat/>
    <w:rsid w:val="007E2D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E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7348</Characters>
  <Application>Microsoft Office Word</Application>
  <DocSecurity>0</DocSecurity>
  <Lines>61</Lines>
  <Paragraphs>17</Paragraphs>
  <ScaleCrop>false</ScaleCrop>
  <Company>Krokoz™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2017-09-18T22:20:00Z</dcterms:created>
  <dcterms:modified xsi:type="dcterms:W3CDTF">2017-09-18T22:23:00Z</dcterms:modified>
</cp:coreProperties>
</file>